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DB" w:rsidRDefault="00880EDB" w:rsidP="00212A39">
      <w:pPr>
        <w:spacing w:before="92"/>
        <w:rPr>
          <w:color w:val="545454"/>
        </w:rPr>
      </w:pPr>
    </w:p>
    <w:p w:rsidR="00B23E97" w:rsidRDefault="00B23E97" w:rsidP="00B23E97">
      <w:pPr>
        <w:spacing w:before="78"/>
        <w:ind w:right="1428"/>
        <w:jc w:val="right"/>
        <w:rPr>
          <w:i/>
          <w:sz w:val="20"/>
        </w:rPr>
      </w:pPr>
      <w:r>
        <w:rPr>
          <w:i/>
          <w:color w:val="FF0000"/>
          <w:sz w:val="20"/>
        </w:rPr>
        <w:t>(On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Buyer’s Letterhead)</w:t>
      </w:r>
    </w:p>
    <w:p w:rsidR="00B23E97" w:rsidRDefault="00B23E97" w:rsidP="00B23E97">
      <w:pPr>
        <w:pStyle w:val="a3"/>
        <w:spacing w:before="3"/>
        <w:rPr>
          <w:i/>
          <w:sz w:val="14"/>
        </w:rPr>
      </w:pPr>
    </w:p>
    <w:p w:rsidR="00B23E97" w:rsidRDefault="00B23E97" w:rsidP="00B23E97">
      <w:pPr>
        <w:tabs>
          <w:tab w:val="left" w:pos="1193"/>
          <w:tab w:val="left" w:pos="3048"/>
        </w:tabs>
        <w:spacing w:before="92"/>
        <w:ind w:left="119"/>
        <w:rPr>
          <w:i/>
        </w:rPr>
      </w:pPr>
      <w:proofErr w:type="gramStart"/>
      <w:r>
        <w:rPr>
          <w:i/>
        </w:rPr>
        <w:t>From "</w:t>
      </w:r>
      <w:r>
        <w:rPr>
          <w:i/>
          <w:u w:val="single"/>
        </w:rPr>
        <w:tab/>
      </w:r>
      <w:r>
        <w:rPr>
          <w:i/>
        </w:rPr>
        <w:t>"</w:t>
      </w:r>
      <w:r>
        <w:rPr>
          <w:i/>
          <w:u w:val="single"/>
        </w:rPr>
        <w:tab/>
      </w:r>
      <w:r w:rsidR="00A45F4E">
        <w:rPr>
          <w:i/>
        </w:rPr>
        <w:t>202</w:t>
      </w:r>
      <w:r w:rsidR="00A45F4E">
        <w:rPr>
          <w:i/>
          <w:lang w:val="ru-RU"/>
        </w:rPr>
        <w:t>4</w:t>
      </w:r>
      <w:r>
        <w:rPr>
          <w:i/>
        </w:rPr>
        <w:t>.</w:t>
      </w:r>
      <w:proofErr w:type="gramEnd"/>
    </w:p>
    <w:p w:rsidR="00B23E97" w:rsidRDefault="00B23E97" w:rsidP="00B23E97">
      <w:pPr>
        <w:spacing w:before="1" w:line="251" w:lineRule="exact"/>
        <w:ind w:left="119"/>
        <w:rPr>
          <w:b/>
          <w:i/>
        </w:rPr>
      </w:pPr>
      <w:r>
        <w:rPr>
          <w:b/>
          <w:i/>
        </w:rPr>
        <w:t>To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director,</w:t>
      </w:r>
    </w:p>
    <w:p w:rsidR="00B23E97" w:rsidRDefault="00B23E97" w:rsidP="00B23E97">
      <w:pPr>
        <w:pStyle w:val="a3"/>
        <w:ind w:left="172" w:right="7306" w:hanging="53"/>
      </w:pPr>
      <w:r>
        <w:rPr>
          <w:color w:val="001F5F"/>
        </w:rPr>
        <w:t>KRUGOZOR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LİNES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LOJİSTİK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DENİZ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HAVA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KARA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TAŞIMACILIĞI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LİMİTED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ŞİRKET</w:t>
      </w:r>
    </w:p>
    <w:p w:rsidR="00B23E97" w:rsidRDefault="00B23E97" w:rsidP="00B23E97">
      <w:pPr>
        <w:spacing w:before="6"/>
        <w:ind w:left="119"/>
        <w:rPr>
          <w:b/>
          <w:i/>
        </w:rPr>
      </w:pPr>
      <w:r>
        <w:rPr>
          <w:b/>
          <w:i/>
        </w:rPr>
        <w:t>Mr.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Elbrus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Huseynov</w:t>
      </w:r>
      <w:proofErr w:type="spellEnd"/>
    </w:p>
    <w:p w:rsidR="00B23E97" w:rsidRDefault="00B23E97" w:rsidP="00B23E97">
      <w:pPr>
        <w:pStyle w:val="a3"/>
        <w:rPr>
          <w:b w:val="0"/>
          <w:i/>
          <w:sz w:val="24"/>
        </w:rPr>
      </w:pPr>
    </w:p>
    <w:p w:rsidR="00B23E97" w:rsidRDefault="00B23E97" w:rsidP="00B23E97">
      <w:pPr>
        <w:pStyle w:val="a3"/>
        <w:rPr>
          <w:b w:val="0"/>
          <w:i/>
          <w:sz w:val="24"/>
        </w:rPr>
      </w:pPr>
    </w:p>
    <w:p w:rsidR="00B23E97" w:rsidRDefault="00B23E97" w:rsidP="00B23E97">
      <w:pPr>
        <w:pStyle w:val="1"/>
        <w:spacing w:before="204"/>
        <w:ind w:left="460" w:right="1183"/>
        <w:jc w:val="center"/>
        <w:rPr>
          <w:rFonts w:ascii="Times New Roman"/>
        </w:rPr>
      </w:pPr>
      <w:r>
        <w:rPr>
          <w:rFonts w:ascii="Times New Roman"/>
        </w:rPr>
        <w:t>Irrevocable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Confirmation</w:t>
      </w:r>
    </w:p>
    <w:p w:rsidR="00B23E97" w:rsidRPr="00A45F4E" w:rsidRDefault="00B23E97" w:rsidP="00B23E97">
      <w:pPr>
        <w:tabs>
          <w:tab w:val="left" w:pos="3668"/>
          <w:tab w:val="left" w:pos="4407"/>
          <w:tab w:val="left" w:pos="5940"/>
        </w:tabs>
        <w:spacing w:before="1"/>
        <w:ind w:left="460"/>
        <w:jc w:val="center"/>
        <w:rPr>
          <w:b/>
          <w:lang w:val="ru-RU"/>
        </w:rPr>
      </w:pPr>
      <w:r>
        <w:rPr>
          <w:b/>
        </w:rPr>
        <w:t>Purchase</w:t>
      </w:r>
      <w:r>
        <w:rPr>
          <w:b/>
          <w:spacing w:val="-3"/>
        </w:rPr>
        <w:t xml:space="preserve"> </w:t>
      </w:r>
      <w:r>
        <w:rPr>
          <w:b/>
        </w:rPr>
        <w:t>Order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u w:val="single"/>
        </w:rPr>
        <w:tab/>
      </w:r>
      <w:r>
        <w:rPr>
          <w:b/>
        </w:rPr>
        <w:t>of</w:t>
      </w:r>
      <w:r>
        <w:rPr>
          <w:b/>
          <w:spacing w:val="56"/>
        </w:rPr>
        <w:t xml:space="preserve"> </w:t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 w:rsidR="00A45F4E">
        <w:rPr>
          <w:b/>
        </w:rPr>
        <w:t>202</w:t>
      </w:r>
      <w:r w:rsidR="00A45F4E">
        <w:rPr>
          <w:b/>
          <w:lang w:val="ru-RU"/>
        </w:rPr>
        <w:t>4</w:t>
      </w:r>
    </w:p>
    <w:p w:rsidR="00B23E97" w:rsidRDefault="00B23E97" w:rsidP="00B23E97">
      <w:pPr>
        <w:pStyle w:val="a3"/>
        <w:tabs>
          <w:tab w:val="left" w:pos="3784"/>
          <w:tab w:val="left" w:pos="4143"/>
          <w:tab w:val="left" w:pos="6921"/>
          <w:tab w:val="left" w:pos="11716"/>
        </w:tabs>
        <w:spacing w:before="203"/>
        <w:ind w:left="429"/>
        <w:jc w:val="center"/>
      </w:pPr>
      <w:r>
        <w:t>We</w:t>
      </w:r>
      <w:r>
        <w:rPr>
          <w:u w:val="single"/>
        </w:rPr>
        <w:tab/>
      </w:r>
      <w:proofErr w:type="gramStart"/>
      <w:r>
        <w:t>.,</w:t>
      </w:r>
      <w:proofErr w:type="gramEnd"/>
      <w:r>
        <w:tab/>
        <w:t>(Reg.№</w:t>
      </w:r>
      <w:r>
        <w:rPr>
          <w:u w:val="single"/>
        </w:rPr>
        <w:tab/>
      </w:r>
      <w:r>
        <w:t>)</w:t>
      </w:r>
      <w:r>
        <w:rPr>
          <w:spacing w:val="5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Mr.</w:t>
      </w:r>
      <w:r>
        <w:rPr>
          <w:spacing w:val="27"/>
        </w:rPr>
        <w:t xml:space="preserve"> </w:t>
      </w:r>
      <w:r>
        <w:t xml:space="preserve">,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E97" w:rsidRDefault="00B23E97" w:rsidP="00B23E97">
      <w:pPr>
        <w:pStyle w:val="a3"/>
        <w:spacing w:before="2"/>
      </w:pPr>
      <w:r>
        <w:t>(President</w:t>
      </w:r>
      <w:r>
        <w:rPr>
          <w:spacing w:val="1"/>
        </w:rPr>
        <w:t xml:space="preserve"> </w:t>
      </w:r>
      <w:r>
        <w:t>CEO)</w:t>
      </w:r>
      <w:r>
        <w:rPr>
          <w:spacing w:val="-2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 of</w:t>
      </w:r>
      <w:r>
        <w:rPr>
          <w:spacing w:val="-2"/>
        </w:rPr>
        <w:t xml:space="preserve"> </w:t>
      </w:r>
      <w:r>
        <w:t>Charter</w:t>
      </w:r>
      <w:r>
        <w:rPr>
          <w:spacing w:val="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as the</w:t>
      </w:r>
      <w:r>
        <w:rPr>
          <w:spacing w:val="-6"/>
        </w:rPr>
        <w:t xml:space="preserve"> </w:t>
      </w:r>
      <w:r>
        <w:t>Buyer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below-mentioned goods:</w:t>
      </w:r>
    </w:p>
    <w:p w:rsidR="00B23E97" w:rsidRDefault="00B23E97" w:rsidP="00B23E97">
      <w:pPr>
        <w:pStyle w:val="a3"/>
        <w:spacing w:before="9"/>
        <w:rPr>
          <w:sz w:val="21"/>
        </w:rPr>
      </w:pPr>
    </w:p>
    <w:p w:rsidR="00B23E97" w:rsidRDefault="00B23E97" w:rsidP="00B23E97">
      <w:pPr>
        <w:pStyle w:val="a3"/>
        <w:tabs>
          <w:tab w:val="left" w:pos="3570"/>
          <w:tab w:val="left" w:pos="4940"/>
          <w:tab w:val="left" w:pos="6560"/>
        </w:tabs>
      </w:pPr>
      <w:r>
        <w:t>The name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goods: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B23E97" w:rsidRDefault="00B23E97" w:rsidP="00B23E97">
      <w:pPr>
        <w:pStyle w:val="a3"/>
        <w:tabs>
          <w:tab w:val="left" w:pos="3554"/>
        </w:tabs>
        <w:spacing w:before="2" w:line="251" w:lineRule="exact"/>
      </w:pPr>
      <w:r>
        <w:t>Origin:</w:t>
      </w:r>
      <w:r>
        <w:tab/>
        <w:t>Russia</w:t>
      </w:r>
    </w:p>
    <w:p w:rsidR="00B23E97" w:rsidRDefault="00B23E97" w:rsidP="00B23E97">
      <w:pPr>
        <w:pStyle w:val="a3"/>
        <w:tabs>
          <w:tab w:val="left" w:pos="3547"/>
          <w:tab w:val="left" w:pos="5761"/>
        </w:tabs>
        <w:spacing w:line="251" w:lineRule="exact"/>
      </w:pPr>
      <w:r>
        <w:t>Specification:</w:t>
      </w:r>
      <w:r>
        <w:tab/>
        <w:t>GOST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E97" w:rsidRDefault="00B23E97" w:rsidP="00B23E97">
      <w:pPr>
        <w:pStyle w:val="a3"/>
        <w:tabs>
          <w:tab w:val="left" w:pos="3508"/>
          <w:tab w:val="left" w:pos="4768"/>
          <w:tab w:val="left" w:pos="6498"/>
          <w:tab w:val="left" w:pos="7888"/>
        </w:tabs>
        <w:spacing w:before="1"/>
      </w:pPr>
      <w:r>
        <w:t>Quantity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year: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E97" w:rsidRDefault="00B23E97" w:rsidP="00B23E97">
      <w:pPr>
        <w:pStyle w:val="a3"/>
        <w:tabs>
          <w:tab w:val="left" w:pos="3483"/>
          <w:tab w:val="left" w:pos="4803"/>
          <w:tab w:val="left" w:pos="6526"/>
          <w:tab w:val="left" w:pos="7916"/>
        </w:tabs>
        <w:spacing w:before="2"/>
      </w:pPr>
      <w:r>
        <w:t>Delivery in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month: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3E97" w:rsidRDefault="00B23E97" w:rsidP="00B23E97">
      <w:pPr>
        <w:pStyle w:val="a3"/>
        <w:tabs>
          <w:tab w:val="left" w:pos="3494"/>
        </w:tabs>
        <w:spacing w:before="2" w:line="251" w:lineRule="exact"/>
        <w:jc w:val="both"/>
      </w:pPr>
      <w:r>
        <w:t>The</w:t>
      </w:r>
      <w:r>
        <w:rPr>
          <w:spacing w:val="-5"/>
        </w:rPr>
        <w:t xml:space="preserve"> </w:t>
      </w:r>
      <w:r>
        <w:t>price:</w:t>
      </w:r>
      <w:r>
        <w:tab/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</w:p>
    <w:p w:rsidR="00B23E97" w:rsidRDefault="00CF26CB" w:rsidP="00B23E97">
      <w:pPr>
        <w:pStyle w:val="a3"/>
        <w:tabs>
          <w:tab w:val="left" w:pos="3509"/>
        </w:tabs>
        <w:spacing w:line="251" w:lineRule="exact"/>
        <w:jc w:val="both"/>
      </w:pPr>
      <w:r>
        <w:t>Destination:</w:t>
      </w:r>
      <w:r>
        <w:tab/>
        <w:t>CFR</w:t>
      </w:r>
      <w:r w:rsidR="00B23E97">
        <w:rPr>
          <w:spacing w:val="-6"/>
        </w:rPr>
        <w:t xml:space="preserve"> </w:t>
      </w:r>
      <w:r w:rsidR="00B23E97">
        <w:t>-</w:t>
      </w:r>
      <w:r w:rsidR="00B23E97">
        <w:rPr>
          <w:spacing w:val="1"/>
        </w:rPr>
        <w:t xml:space="preserve"> </w:t>
      </w:r>
      <w:r w:rsidR="00B23E97">
        <w:t>…………………..</w:t>
      </w:r>
    </w:p>
    <w:p w:rsidR="00B23E97" w:rsidRDefault="00B23E97" w:rsidP="00B23E97">
      <w:pPr>
        <w:pStyle w:val="a3"/>
        <w:tabs>
          <w:tab w:val="left" w:pos="3475"/>
          <w:tab w:val="left" w:pos="4970"/>
        </w:tabs>
        <w:spacing w:before="1"/>
        <w:ind w:right="6092"/>
        <w:jc w:val="both"/>
      </w:pPr>
      <w:r>
        <w:t>Terms of</w:t>
      </w:r>
      <w:r>
        <w:rPr>
          <w:spacing w:val="-2"/>
        </w:rPr>
        <w:t xml:space="preserve"> </w:t>
      </w:r>
      <w:r>
        <w:t>payment:</w:t>
      </w:r>
      <w:r>
        <w:tab/>
        <w:t>according to the contract</w:t>
      </w:r>
      <w:r>
        <w:rPr>
          <w:spacing w:val="-52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transaction:</w:t>
      </w:r>
      <w:r>
        <w:tab/>
        <w:t>according to the contract</w:t>
      </w:r>
      <w:r>
        <w:rPr>
          <w:spacing w:val="-52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transaction: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23E97" w:rsidRDefault="00B23E97" w:rsidP="00B23E97">
      <w:pPr>
        <w:pStyle w:val="a3"/>
        <w:spacing w:before="7"/>
        <w:rPr>
          <w:sz w:val="14"/>
        </w:rPr>
      </w:pPr>
    </w:p>
    <w:p w:rsidR="00B23E97" w:rsidRDefault="00B23E97" w:rsidP="00B23E97">
      <w:pPr>
        <w:pStyle w:val="1"/>
        <w:spacing w:before="91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bank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buyer:</w:t>
      </w:r>
    </w:p>
    <w:p w:rsidR="00B23E97" w:rsidRDefault="00B23E97" w:rsidP="00B23E97">
      <w:pPr>
        <w:pStyle w:val="a3"/>
        <w:spacing w:before="5"/>
        <w:rPr>
          <w:b w:val="0"/>
          <w:sz w:val="21"/>
        </w:rPr>
      </w:pPr>
    </w:p>
    <w:p w:rsidR="00B23E97" w:rsidRDefault="00B23E97" w:rsidP="00B23E97">
      <w:pPr>
        <w:pStyle w:val="a3"/>
      </w:pP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 bank:</w:t>
      </w:r>
    </w:p>
    <w:p w:rsidR="00B23E97" w:rsidRDefault="00B23E97" w:rsidP="00B23E97">
      <w:pPr>
        <w:pStyle w:val="a3"/>
        <w:spacing w:before="1"/>
      </w:pPr>
      <w:r>
        <w:t>The</w:t>
      </w:r>
      <w:r>
        <w:rPr>
          <w:spacing w:val="-8"/>
        </w:rPr>
        <w:t xml:space="preserve"> </w:t>
      </w:r>
      <w:r>
        <w:t>address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bank:</w:t>
      </w:r>
    </w:p>
    <w:p w:rsidR="00B23E97" w:rsidRDefault="00B23E97" w:rsidP="00B23E97">
      <w:pPr>
        <w:pStyle w:val="a3"/>
        <w:spacing w:before="2" w:line="251" w:lineRule="exact"/>
      </w:pPr>
      <w:r>
        <w:t>The</w:t>
      </w:r>
      <w:r>
        <w:rPr>
          <w:spacing w:val="-8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account:</w:t>
      </w:r>
    </w:p>
    <w:p w:rsidR="00B23E97" w:rsidRDefault="00B23E97" w:rsidP="00B23E97">
      <w:pPr>
        <w:pStyle w:val="a3"/>
        <w:spacing w:line="251" w:lineRule="exact"/>
      </w:pPr>
      <w:r>
        <w:t>SWIFT</w:t>
      </w:r>
      <w:r>
        <w:rPr>
          <w:spacing w:val="1"/>
        </w:rPr>
        <w:t xml:space="preserve"> </w:t>
      </w:r>
      <w:r>
        <w:t>code:</w:t>
      </w:r>
    </w:p>
    <w:p w:rsidR="00B23E97" w:rsidRDefault="00B23E97" w:rsidP="00B23E97">
      <w:pPr>
        <w:pStyle w:val="a3"/>
        <w:spacing w:before="1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officer:</w:t>
      </w:r>
    </w:p>
    <w:p w:rsidR="00B23E97" w:rsidRDefault="00B23E97" w:rsidP="00B23E97">
      <w:pPr>
        <w:pStyle w:val="a3"/>
        <w:spacing w:before="2" w:line="251" w:lineRule="exact"/>
      </w:pPr>
      <w:r>
        <w:t>Phones:</w:t>
      </w:r>
    </w:p>
    <w:p w:rsidR="00B23E97" w:rsidRDefault="00B23E97" w:rsidP="00B23E97">
      <w:pPr>
        <w:pStyle w:val="a3"/>
        <w:spacing w:line="251" w:lineRule="exact"/>
      </w:pPr>
      <w:r>
        <w:t>Faxes:</w:t>
      </w:r>
    </w:p>
    <w:p w:rsidR="00B23E97" w:rsidRDefault="00B23E97" w:rsidP="00B23E97">
      <w:pPr>
        <w:pStyle w:val="a3"/>
        <w:spacing w:before="1"/>
      </w:pPr>
      <w:r>
        <w:t>E-mail:</w:t>
      </w:r>
    </w:p>
    <w:p w:rsidR="00B23E97" w:rsidRDefault="00B23E97" w:rsidP="00B23E97">
      <w:pPr>
        <w:pStyle w:val="a3"/>
        <w:tabs>
          <w:tab w:val="left" w:pos="7103"/>
          <w:tab w:val="left" w:pos="9795"/>
        </w:tabs>
        <w:spacing w:before="2"/>
        <w:ind w:right="74"/>
        <w:jc w:val="both"/>
      </w:pPr>
      <w:r>
        <w:t>We also give our sanction to the Bank of the Supplier (Seller) to make inquiry of our solvency concerning the given transaction</w:t>
      </w:r>
      <w:r>
        <w:rPr>
          <w:spacing w:val="1"/>
        </w:rPr>
        <w:t xml:space="preserve"> </w:t>
      </w:r>
      <w:r>
        <w:t>(“Soft</w:t>
      </w:r>
      <w:r>
        <w:rPr>
          <w:spacing w:val="16"/>
        </w:rPr>
        <w:t xml:space="preserve"> </w:t>
      </w:r>
      <w:proofErr w:type="spellStart"/>
      <w:r>
        <w:t>Prob</w:t>
      </w:r>
      <w:proofErr w:type="spellEnd"/>
      <w:r>
        <w:t>”),</w:t>
      </w:r>
      <w:r>
        <w:rPr>
          <w:spacing w:val="17"/>
        </w:rPr>
        <w:t xml:space="preserve"> </w:t>
      </w:r>
      <w:r>
        <w:t>thus</w:t>
      </w:r>
      <w:r>
        <w:rPr>
          <w:spacing w:val="16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authorize</w:t>
      </w:r>
      <w:r>
        <w:rPr>
          <w:spacing w:val="13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Bank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of</w:t>
      </w:r>
      <w:r>
        <w:rPr>
          <w:spacing w:val="96"/>
        </w:rPr>
        <w:t xml:space="preserve"> </w:t>
      </w:r>
      <w:r w:rsidR="00A45F4E">
        <w:t>202</w:t>
      </w:r>
      <w:r w:rsidR="00A45F4E" w:rsidRPr="00A45F4E">
        <w:t>4</w:t>
      </w:r>
      <w:r>
        <w:rPr>
          <w:spacing w:val="8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of</w:t>
      </w:r>
      <w:r>
        <w:rPr>
          <w:spacing w:val="33"/>
        </w:rPr>
        <w:t xml:space="preserve"> </w:t>
      </w:r>
      <w:r w:rsidR="00A45F4E">
        <w:t>202</w:t>
      </w:r>
      <w:r w:rsidR="00A45F4E" w:rsidRPr="00A45F4E">
        <w:t>4</w:t>
      </w:r>
      <w:r>
        <w:rPr>
          <w:spacing w:val="3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(“Soft</w:t>
      </w:r>
      <w:r>
        <w:rPr>
          <w:spacing w:val="3"/>
        </w:rPr>
        <w:t xml:space="preserve"> </w:t>
      </w:r>
      <w:proofErr w:type="spellStart"/>
      <w:r>
        <w:t>Prob</w:t>
      </w:r>
      <w:proofErr w:type="spellEnd"/>
      <w:r>
        <w:t>”) 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.</w:t>
      </w:r>
    </w:p>
    <w:p w:rsidR="00B23E97" w:rsidRDefault="00B23E97" w:rsidP="00B23E97">
      <w:pPr>
        <w:pStyle w:val="a3"/>
        <w:spacing w:before="1"/>
      </w:pPr>
    </w:p>
    <w:p w:rsidR="00B23E97" w:rsidRPr="00A45F4E" w:rsidRDefault="00B23E97" w:rsidP="00B23E97">
      <w:pPr>
        <w:tabs>
          <w:tab w:val="left" w:pos="4175"/>
          <w:tab w:val="left" w:pos="5732"/>
          <w:tab w:val="left" w:pos="7707"/>
        </w:tabs>
        <w:ind w:left="119"/>
      </w:pPr>
      <w:r>
        <w:rPr>
          <w:i/>
          <w:color w:val="FF0000"/>
        </w:rPr>
        <w:t>(</w:t>
      </w:r>
      <w:proofErr w:type="gramStart"/>
      <w:r>
        <w:rPr>
          <w:i/>
          <w:color w:val="FF0000"/>
        </w:rPr>
        <w:t>the</w:t>
      </w:r>
      <w:proofErr w:type="gram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name of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the head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the bank)</w:t>
      </w:r>
      <w:r>
        <w:rPr>
          <w:i/>
          <w:color w:val="FF0000"/>
        </w:rPr>
        <w:tab/>
        <w:t>(</w:t>
      </w:r>
      <w:proofErr w:type="spellStart"/>
      <w:proofErr w:type="gramStart"/>
      <w:r>
        <w:rPr>
          <w:i/>
          <w:color w:val="FF0000"/>
        </w:rPr>
        <w:t>signarure</w:t>
      </w:r>
      <w:proofErr w:type="spellEnd"/>
      <w:proofErr w:type="gramEnd"/>
      <w:r>
        <w:rPr>
          <w:i/>
          <w:color w:val="FF0000"/>
        </w:rPr>
        <w:t>)</w:t>
      </w:r>
      <w:r>
        <w:rPr>
          <w:i/>
          <w:color w:val="FF0000"/>
        </w:rPr>
        <w:tab/>
      </w:r>
      <w:r>
        <w:rPr>
          <w:color w:val="FF0000"/>
        </w:rPr>
        <w:t>«</w:t>
      </w:r>
      <w:r>
        <w:rPr>
          <w:color w:val="FF0000"/>
          <w:u w:val="single" w:color="FE0000"/>
        </w:rPr>
        <w:t xml:space="preserve">  </w:t>
      </w:r>
      <w:r>
        <w:rPr>
          <w:color w:val="FF0000"/>
          <w:spacing w:val="52"/>
          <w:u w:val="single" w:color="FE0000"/>
        </w:rPr>
        <w:t xml:space="preserve"> </w:t>
      </w:r>
      <w:r>
        <w:rPr>
          <w:color w:val="FF0000"/>
        </w:rPr>
        <w:t>»</w:t>
      </w:r>
      <w:r>
        <w:rPr>
          <w:color w:val="FF0000"/>
          <w:u w:val="single" w:color="000000"/>
        </w:rPr>
        <w:tab/>
      </w:r>
      <w:r w:rsidR="00A45F4E">
        <w:t>202</w:t>
      </w:r>
      <w:r w:rsidR="00A45F4E" w:rsidRPr="00A45F4E">
        <w:t>4</w:t>
      </w:r>
    </w:p>
    <w:p w:rsidR="00B23E97" w:rsidRDefault="00B23E97" w:rsidP="00B23E97">
      <w:pPr>
        <w:pStyle w:val="a3"/>
        <w:rPr>
          <w:sz w:val="24"/>
        </w:rPr>
      </w:pPr>
    </w:p>
    <w:p w:rsidR="00B23E97" w:rsidRDefault="00B23E97" w:rsidP="00B23E97">
      <w:pPr>
        <w:pStyle w:val="a3"/>
        <w:rPr>
          <w:sz w:val="20"/>
        </w:rPr>
      </w:pPr>
    </w:p>
    <w:p w:rsidR="00B23E97" w:rsidRPr="00A45F4E" w:rsidRDefault="00B23E97" w:rsidP="00B23E97">
      <w:pPr>
        <w:tabs>
          <w:tab w:val="left" w:pos="3993"/>
          <w:tab w:val="left" w:pos="5828"/>
          <w:tab w:val="left" w:pos="7864"/>
        </w:tabs>
        <w:ind w:left="119"/>
      </w:pPr>
      <w:r>
        <w:rPr>
          <w:i/>
          <w:color w:val="FF0000"/>
        </w:rPr>
        <w:t>(the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name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bank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officer)</w:t>
      </w:r>
      <w:r>
        <w:rPr>
          <w:i/>
          <w:color w:val="FF0000"/>
        </w:rPr>
        <w:tab/>
        <w:t>(</w:t>
      </w:r>
      <w:proofErr w:type="spellStart"/>
      <w:r>
        <w:rPr>
          <w:i/>
          <w:color w:val="FF0000"/>
        </w:rPr>
        <w:t>signarure</w:t>
      </w:r>
      <w:proofErr w:type="spellEnd"/>
      <w:r>
        <w:rPr>
          <w:i/>
          <w:color w:val="FF0000"/>
        </w:rPr>
        <w:t>)</w:t>
      </w:r>
      <w:r>
        <w:rPr>
          <w:i/>
          <w:color w:val="FF0000"/>
        </w:rPr>
        <w:tab/>
      </w:r>
      <w:r>
        <w:rPr>
          <w:color w:val="FF0000"/>
        </w:rPr>
        <w:t>«</w:t>
      </w:r>
      <w:r>
        <w:rPr>
          <w:color w:val="FF0000"/>
          <w:u w:val="single" w:color="FE0000"/>
        </w:rPr>
        <w:t xml:space="preserve">  </w:t>
      </w:r>
      <w:r>
        <w:rPr>
          <w:color w:val="FF0000"/>
          <w:spacing w:val="53"/>
          <w:u w:val="single" w:color="FE0000"/>
        </w:rPr>
        <w:t xml:space="preserve"> </w:t>
      </w:r>
      <w:r>
        <w:rPr>
          <w:color w:val="FF0000"/>
        </w:rPr>
        <w:t>»</w:t>
      </w:r>
      <w:r>
        <w:rPr>
          <w:color w:val="FF0000"/>
          <w:u w:val="single" w:color="000000"/>
        </w:rPr>
        <w:tab/>
      </w:r>
      <w:r w:rsidR="00A45F4E">
        <w:t>202</w:t>
      </w:r>
      <w:r w:rsidR="00A45F4E" w:rsidRPr="00A45F4E">
        <w:t>4</w:t>
      </w:r>
      <w:bookmarkStart w:id="0" w:name="_GoBack"/>
      <w:bookmarkEnd w:id="0"/>
    </w:p>
    <w:p w:rsidR="00B23E97" w:rsidRDefault="00B23E97" w:rsidP="00B23E97">
      <w:pPr>
        <w:pStyle w:val="a3"/>
        <w:spacing w:before="9"/>
        <w:rPr>
          <w:sz w:val="21"/>
        </w:rPr>
      </w:pPr>
    </w:p>
    <w:p w:rsidR="00B23E97" w:rsidRDefault="00B23E97" w:rsidP="00B23E97">
      <w:pPr>
        <w:ind w:left="3202"/>
        <w:rPr>
          <w:i/>
        </w:rPr>
      </w:pPr>
      <w:r>
        <w:rPr>
          <w:i/>
          <w:color w:val="FF0000"/>
        </w:rPr>
        <w:t>Seal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Bank</w:t>
      </w:r>
    </w:p>
    <w:p w:rsidR="00B23E97" w:rsidRDefault="00B23E97" w:rsidP="00B23E97">
      <w:pPr>
        <w:pStyle w:val="a3"/>
        <w:spacing w:before="1"/>
        <w:ind w:right="89"/>
        <w:jc w:val="both"/>
      </w:pPr>
      <w:r>
        <w:t>The given document is a legal basis for transferring by the Seller of the accepted terms and parameters to the project of the</w:t>
      </w:r>
      <w:r>
        <w:rPr>
          <w:spacing w:val="1"/>
        </w:rPr>
        <w:t xml:space="preserve"> </w:t>
      </w:r>
      <w:r>
        <w:t>prepared Contract, and also is an integral part of the future Contract and is valid within 60 (sixty) calendar days from the date of its</w:t>
      </w:r>
      <w:r>
        <w:rPr>
          <w:spacing w:val="-52"/>
        </w:rPr>
        <w:t xml:space="preserve"> </w:t>
      </w:r>
      <w:r>
        <w:t>issue.</w:t>
      </w:r>
    </w:p>
    <w:p w:rsidR="00B23E97" w:rsidRDefault="00B23E97" w:rsidP="00B23E97">
      <w:pPr>
        <w:pStyle w:val="a3"/>
        <w:spacing w:before="1"/>
        <w:rPr>
          <w:sz w:val="14"/>
        </w:rPr>
      </w:pPr>
    </w:p>
    <w:p w:rsidR="00B23E97" w:rsidRDefault="00B23E97" w:rsidP="00B23E97">
      <w:pPr>
        <w:rPr>
          <w:sz w:val="14"/>
        </w:rPr>
        <w:sectPr w:rsidR="00B23E97" w:rsidSect="00B23E97">
          <w:type w:val="continuous"/>
          <w:pgSz w:w="11910" w:h="16840"/>
          <w:pgMar w:top="600" w:right="0" w:bottom="280" w:left="140" w:header="720" w:footer="720" w:gutter="0"/>
          <w:cols w:space="720"/>
        </w:sectPr>
      </w:pPr>
    </w:p>
    <w:p w:rsidR="00B23E97" w:rsidRDefault="00B23E97" w:rsidP="00B23E97">
      <w:pPr>
        <w:pStyle w:val="1"/>
        <w:spacing w:before="91"/>
        <w:rPr>
          <w:rFonts w:ascii="Times New Roman"/>
        </w:rPr>
      </w:pPr>
      <w:r>
        <w:rPr>
          <w:rFonts w:ascii="Times New Roman"/>
        </w:rPr>
        <w:lastRenderedPageBreak/>
        <w:t>Yours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faithfully,</w:t>
      </w:r>
    </w:p>
    <w:p w:rsidR="00B23E97" w:rsidRPr="00B23E97" w:rsidRDefault="00B23E97" w:rsidP="00B23E97">
      <w:pPr>
        <w:pStyle w:val="a3"/>
        <w:rPr>
          <w:b w:val="0"/>
          <w:sz w:val="24"/>
        </w:rPr>
      </w:pPr>
      <w:r>
        <w:rPr>
          <w:i/>
          <w:color w:val="FF0000"/>
        </w:rPr>
        <w:t>The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seal</w:t>
      </w:r>
    </w:p>
    <w:p w:rsidR="00B23E97" w:rsidRPr="00B23E97" w:rsidRDefault="00B23E97" w:rsidP="00B23E97">
      <w:pPr>
        <w:pStyle w:val="a3"/>
        <w:spacing w:before="7"/>
        <w:rPr>
          <w:i/>
          <w:sz w:val="29"/>
        </w:rPr>
      </w:pPr>
      <w:r>
        <w:rPr>
          <w:i/>
          <w:color w:val="FF0000"/>
        </w:rPr>
        <w:t>Signature</w:t>
      </w:r>
    </w:p>
    <w:sectPr w:rsidR="00B23E97" w:rsidRPr="00B23E97">
      <w:type w:val="continuous"/>
      <w:pgSz w:w="11910" w:h="16840"/>
      <w:pgMar w:top="220" w:right="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63E9A"/>
    <w:multiLevelType w:val="hybridMultilevel"/>
    <w:tmpl w:val="C92C238A"/>
    <w:lvl w:ilvl="0" w:tplc="AE9286E8">
      <w:start w:val="1"/>
      <w:numFmt w:val="decimal"/>
      <w:lvlText w:val="%1."/>
      <w:lvlJc w:val="left"/>
      <w:pPr>
        <w:ind w:left="510" w:hanging="365"/>
        <w:jc w:val="left"/>
      </w:pPr>
      <w:rPr>
        <w:rFonts w:ascii="Courier New" w:eastAsia="Courier New" w:hAnsi="Courier New" w:cs="Courier New" w:hint="default"/>
        <w:i/>
        <w:iCs/>
        <w:spacing w:val="-1"/>
        <w:w w:val="101"/>
        <w:sz w:val="19"/>
        <w:szCs w:val="19"/>
        <w:lang w:val="en-US" w:eastAsia="en-US" w:bidi="ar-SA"/>
      </w:rPr>
    </w:lvl>
    <w:lvl w:ilvl="1" w:tplc="1988E0E8">
      <w:numFmt w:val="bullet"/>
      <w:lvlText w:val="•"/>
      <w:lvlJc w:val="left"/>
      <w:pPr>
        <w:ind w:left="1317" w:hanging="365"/>
      </w:pPr>
      <w:rPr>
        <w:rFonts w:hint="default"/>
        <w:lang w:val="en-US" w:eastAsia="en-US" w:bidi="ar-SA"/>
      </w:rPr>
    </w:lvl>
    <w:lvl w:ilvl="2" w:tplc="D4A8B2D2">
      <w:numFmt w:val="bullet"/>
      <w:lvlText w:val="•"/>
      <w:lvlJc w:val="left"/>
      <w:pPr>
        <w:ind w:left="2115" w:hanging="365"/>
      </w:pPr>
      <w:rPr>
        <w:rFonts w:hint="default"/>
        <w:lang w:val="en-US" w:eastAsia="en-US" w:bidi="ar-SA"/>
      </w:rPr>
    </w:lvl>
    <w:lvl w:ilvl="3" w:tplc="9A32DB30">
      <w:numFmt w:val="bullet"/>
      <w:lvlText w:val="•"/>
      <w:lvlJc w:val="left"/>
      <w:pPr>
        <w:ind w:left="2913" w:hanging="365"/>
      </w:pPr>
      <w:rPr>
        <w:rFonts w:hint="default"/>
        <w:lang w:val="en-US" w:eastAsia="en-US" w:bidi="ar-SA"/>
      </w:rPr>
    </w:lvl>
    <w:lvl w:ilvl="4" w:tplc="4264670E">
      <w:numFmt w:val="bullet"/>
      <w:lvlText w:val="•"/>
      <w:lvlJc w:val="left"/>
      <w:pPr>
        <w:ind w:left="3711" w:hanging="365"/>
      </w:pPr>
      <w:rPr>
        <w:rFonts w:hint="default"/>
        <w:lang w:val="en-US" w:eastAsia="en-US" w:bidi="ar-SA"/>
      </w:rPr>
    </w:lvl>
    <w:lvl w:ilvl="5" w:tplc="0568C738">
      <w:numFmt w:val="bullet"/>
      <w:lvlText w:val="•"/>
      <w:lvlJc w:val="left"/>
      <w:pPr>
        <w:ind w:left="4509" w:hanging="365"/>
      </w:pPr>
      <w:rPr>
        <w:rFonts w:hint="default"/>
        <w:lang w:val="en-US" w:eastAsia="en-US" w:bidi="ar-SA"/>
      </w:rPr>
    </w:lvl>
    <w:lvl w:ilvl="6" w:tplc="2AAEE282">
      <w:numFmt w:val="bullet"/>
      <w:lvlText w:val="•"/>
      <w:lvlJc w:val="left"/>
      <w:pPr>
        <w:ind w:left="5307" w:hanging="365"/>
      </w:pPr>
      <w:rPr>
        <w:rFonts w:hint="default"/>
        <w:lang w:val="en-US" w:eastAsia="en-US" w:bidi="ar-SA"/>
      </w:rPr>
    </w:lvl>
    <w:lvl w:ilvl="7" w:tplc="58EA9CA0">
      <w:numFmt w:val="bullet"/>
      <w:lvlText w:val="•"/>
      <w:lvlJc w:val="left"/>
      <w:pPr>
        <w:ind w:left="6105" w:hanging="365"/>
      </w:pPr>
      <w:rPr>
        <w:rFonts w:hint="default"/>
        <w:lang w:val="en-US" w:eastAsia="en-US" w:bidi="ar-SA"/>
      </w:rPr>
    </w:lvl>
    <w:lvl w:ilvl="8" w:tplc="2C7E5866">
      <w:numFmt w:val="bullet"/>
      <w:lvlText w:val="•"/>
      <w:lvlJc w:val="left"/>
      <w:pPr>
        <w:ind w:left="6903" w:hanging="365"/>
      </w:pPr>
      <w:rPr>
        <w:rFonts w:hint="default"/>
        <w:lang w:val="en-US" w:eastAsia="en-US" w:bidi="ar-SA"/>
      </w:rPr>
    </w:lvl>
  </w:abstractNum>
  <w:abstractNum w:abstractNumId="1">
    <w:nsid w:val="64A304F3"/>
    <w:multiLevelType w:val="hybridMultilevel"/>
    <w:tmpl w:val="16C4AB08"/>
    <w:lvl w:ilvl="0" w:tplc="CD54C87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C983DDE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2" w:tplc="B6488F66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E5BE41D2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4" w:tplc="76B0BC54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5" w:tplc="8D44EAE8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8954D0D8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7" w:tplc="71FEBE16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8" w:tplc="E5F6D4C8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F1"/>
    <w:rsid w:val="000A5956"/>
    <w:rsid w:val="0011723D"/>
    <w:rsid w:val="00192567"/>
    <w:rsid w:val="001F6B3D"/>
    <w:rsid w:val="00212A39"/>
    <w:rsid w:val="00234461"/>
    <w:rsid w:val="00327135"/>
    <w:rsid w:val="004923F0"/>
    <w:rsid w:val="004B5745"/>
    <w:rsid w:val="004E1C16"/>
    <w:rsid w:val="004F2269"/>
    <w:rsid w:val="00585B01"/>
    <w:rsid w:val="005D63A2"/>
    <w:rsid w:val="0075499A"/>
    <w:rsid w:val="00786BA3"/>
    <w:rsid w:val="00822D34"/>
    <w:rsid w:val="00880EDB"/>
    <w:rsid w:val="0092197C"/>
    <w:rsid w:val="009778F2"/>
    <w:rsid w:val="009F434D"/>
    <w:rsid w:val="00A45F4E"/>
    <w:rsid w:val="00B23E97"/>
    <w:rsid w:val="00CF26CB"/>
    <w:rsid w:val="00D4711A"/>
    <w:rsid w:val="00D85E38"/>
    <w:rsid w:val="00D9552A"/>
    <w:rsid w:val="00DD0B49"/>
    <w:rsid w:val="00E1284B"/>
    <w:rsid w:val="00E50179"/>
    <w:rsid w:val="00E85CD4"/>
    <w:rsid w:val="00F424C8"/>
    <w:rsid w:val="00F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3E97"/>
    <w:pPr>
      <w:ind w:left="119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748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50"/>
    </w:pPr>
  </w:style>
  <w:style w:type="paragraph" w:styleId="a6">
    <w:name w:val="Balloon Text"/>
    <w:basedOn w:val="a"/>
    <w:link w:val="a7"/>
    <w:uiPriority w:val="99"/>
    <w:semiHidden/>
    <w:unhideWhenUsed/>
    <w:rsid w:val="00492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F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23E97"/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3E97"/>
    <w:pPr>
      <w:ind w:left="119"/>
      <w:outlineLvl w:val="0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748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50"/>
    </w:pPr>
  </w:style>
  <w:style w:type="paragraph" w:styleId="a6">
    <w:name w:val="Balloon Text"/>
    <w:basedOn w:val="a"/>
    <w:link w:val="a7"/>
    <w:uiPriority w:val="99"/>
    <w:semiHidden/>
    <w:unhideWhenUsed/>
    <w:rsid w:val="00492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F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23E97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Consignee:   AMEROPA DUNGEMITTEL GMBH</vt:lpstr>
    </vt:vector>
  </TitlesOfParts>
  <Company>Lenovo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Consignee:   AMEROPA DUNGEMITTEL GMBH</dc:title>
  <dc:creator>RITVARS</dc:creator>
  <cp:lastModifiedBy>Александр</cp:lastModifiedBy>
  <cp:revision>10</cp:revision>
  <dcterms:created xsi:type="dcterms:W3CDTF">2023-11-20T06:56:00Z</dcterms:created>
  <dcterms:modified xsi:type="dcterms:W3CDTF">2024-02-01T08:27:00Z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